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治理与未来·课后作业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：《我的 AI 立场书》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立场陈述</w:t>
      </w:r>
      <w:r>
        <w:rPr>
          <w:rFonts w:ascii="Helvetica Neue" w:hAnsi="Helvetica Neue" w:eastAsia="PingFang SC"/>
          <w:color w:val="242A33"/>
          <w:sz w:val="21"/>
        </w:rPr>
        <w:t>：就你在课堂上研讨的议题，写一份 600 字以内的立场陈述。要求包含：一句明确立场、三条可查证论据（标注出处或案例）、一条最强反方质疑、你的回应与最终修订。</w:t>
      </w:r>
      <w:r>
        <w:rPr>
          <w:rFonts w:ascii="Helvetica Neue" w:hAnsi="Helvetica Neue" w:eastAsia="PingFang SC"/>
          <w:b/>
          <w:color w:val="242A33"/>
          <w:sz w:val="21"/>
        </w:rPr>
        <w:t>立场是否与教师一致不影响评分。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任务分解表</w:t>
      </w:r>
      <w:r>
        <w:rPr>
          <w:rFonts w:ascii="Helvetica Neue" w:hAnsi="Helvetica Neue" w:eastAsia="PingFang SC"/>
          <w:color w:val="242A33"/>
          <w:sz w:val="21"/>
        </w:rPr>
        <w:t>：选择一个你未来可能从事或关注的职业，列出五项核心任务，逐项判断「被增强 / 被替代 / 必须保留人的判断」，并说明你的理由。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给未来自己的一封信</w:t>
      </w:r>
      <w:r>
        <w:rPr>
          <w:rFonts w:ascii="Helvetica Neue" w:hAnsi="Helvetica Neue" w:eastAsia="PingFang SC"/>
          <w:color w:val="242A33"/>
          <w:sz w:val="21"/>
        </w:rPr>
        <w:t>：以「三年后的我」为对象，写 200 字，说明你希望自己在这三年里练成什么能力，以应对技术变迁。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系列课程回顾</w:t>
      </w:r>
      <w:r>
        <w:rPr>
          <w:rFonts w:ascii="Helvetica Neue" w:hAnsi="Helvetica Neue" w:eastAsia="PingFang SC"/>
          <w:color w:val="242A33"/>
          <w:sz w:val="21"/>
        </w:rPr>
        <w:t>：从十六课中选出对你影响最大的一课，写 150 字说明它改变了你的哪个具体看法。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评价要点</w:t>
      </w:r>
      <w:r>
        <w:rPr>
          <w:rFonts w:ascii="Helvetica Neue" w:hAnsi="Helvetica Neue" w:eastAsia="PingFang SC"/>
          <w:color w:val="242A33"/>
          <w:sz w:val="21"/>
        </w:rPr>
        <w:t>：论据可查证性、回应是否真诚（允许承认不足）、任务分解的合理性、立场陈述是否有清晰限定而不夸大。</w:t>
      </w:r>
      <w:r>
        <w:rPr>
          <w:rFonts w:ascii="Helvetica Neue" w:hAnsi="Helvetica Neue" w:eastAsia="PingFang SC"/>
          <w:b/>
          <w:color w:val="242A33"/>
          <w:sz w:val="21"/>
        </w:rPr>
        <w:t>不评价立场本身是否正确。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每条论据后面都写了出处，或者自己标了「感」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24257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Number-of-publications-per-year-on-AI-ethics-or-AI-gov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257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图片：观察图：Number of publications per year on AI ethics or AI governance.jpg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素材来源：Wikimedia Commons · Authors of the study:     Nicholas Kluge Corrêa     Camila Galvão     James Will · CC BY 4.0 · https://commons.wikimedia.org/wiki/File:Number_of_publications_per_year_on_AI_ethics_or_AI_governance.jpg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观察上图，用本课所学写一两句话：</w:t>
      </w:r>
      <w:r>
        <w:rPr>
          <w:rFonts w:ascii="Helvetica Neue" w:hAnsi="Helvetica Neue" w:eastAsia="PingFang SC"/>
          <w:b/>
          <w:color w:val="242A33"/>
          <w:sz w:val="21"/>
        </w:rPr>
        <w:t>图上能读出什么</w:t>
      </w:r>
      <w:r>
        <w:rPr>
          <w:rFonts w:ascii="Helvetica Neue" w:hAnsi="Helvetica Neue" w:eastAsia="PingFang SC"/>
          <w:color w:val="242A33"/>
          <w:sz w:val="21"/>
        </w:rPr>
        <w:t>（年份、峰值、回落趋势），</w:t>
      </w:r>
      <w:r>
        <w:rPr>
          <w:rFonts w:ascii="Helvetica Neue" w:hAnsi="Helvetica Neue" w:eastAsia="PingFang SC"/>
          <w:b/>
          <w:color w:val="242A33"/>
          <w:sz w:val="21"/>
        </w:rPr>
        <w:t>你能据此推出什么、不能推出什么</w:t>
      </w:r>
      <w:r>
        <w:rPr>
          <w:rFonts w:ascii="Helvetica Neue" w:hAnsi="Helvetica Neue" w:eastAsia="PingFang SC"/>
          <w:color w:val="242A33"/>
          <w:sz w:val="21"/>
        </w:rPr>
        <w:t>。读不出来的部分写「我不知道」，不要编。可以请教家长或老师，不要求标准答案。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